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>
      <w:pPr>
        <w:spacing w:line="520" w:lineRule="exact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>
      <w:pPr>
        <w:spacing w:line="520" w:lineRule="exact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>
      <w:pPr>
        <w:spacing w:line="520" w:lineRule="exact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>
      <w:pPr>
        <w:spacing w:line="520" w:lineRule="exact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>
      <w:pPr>
        <w:spacing w:line="520" w:lineRule="exact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>
      <w:pPr>
        <w:pStyle w:val="13"/>
        <w:widowControl w:val="0"/>
        <w:spacing w:before="0" w:beforeAutospacing="0" w:after="0" w:afterAutospacing="0" w:line="580" w:lineRule="exact"/>
        <w:jc w:val="center"/>
        <w:rPr>
          <w:rFonts w:asci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eastAsia="仿宋_GB2312" w:cs="Times New Roman"/>
          <w:color w:val="000000"/>
          <w:sz w:val="32"/>
          <w:szCs w:val="32"/>
        </w:rPr>
        <w:t>阜信用办〔</w:t>
      </w:r>
      <w:r>
        <w:rPr>
          <w:rFonts w:ascii="Times New Roman" w:eastAsia="仿宋_GB2312" w:cs="Times New Roman"/>
          <w:color w:val="000000"/>
          <w:sz w:val="32"/>
          <w:szCs w:val="32"/>
        </w:rPr>
        <w:t>2022</w:t>
      </w:r>
      <w:r>
        <w:rPr>
          <w:rFonts w:hint="eastAsia" w:ascii="Times New Roman" w:eastAsia="仿宋_GB2312" w:cs="Times New Roman"/>
          <w:color w:val="000000"/>
          <w:sz w:val="32"/>
          <w:szCs w:val="32"/>
        </w:rPr>
        <w:t>〕</w:t>
      </w:r>
      <w:r>
        <w:rPr>
          <w:rFonts w:ascii="Times New Roman" w:eastAsia="仿宋_GB2312" w:cs="Times New Roman"/>
          <w:color w:val="000000"/>
          <w:sz w:val="32"/>
          <w:szCs w:val="32"/>
        </w:rPr>
        <w:t>5</w:t>
      </w:r>
      <w:r>
        <w:rPr>
          <w:rFonts w:hint="eastAsia" w:ascii="Times New Roman" w:eastAsia="仿宋_GB2312" w:cs="Times New Roman"/>
          <w:color w:val="000000"/>
          <w:sz w:val="32"/>
          <w:szCs w:val="32"/>
        </w:rPr>
        <w:t>号</w:t>
      </w:r>
    </w:p>
    <w:p>
      <w:pPr>
        <w:pStyle w:val="13"/>
        <w:widowControl w:val="0"/>
        <w:spacing w:before="0" w:beforeAutospacing="0" w:after="0" w:afterAutospacing="0" w:line="460" w:lineRule="exact"/>
        <w:jc w:val="center"/>
        <w:rPr>
          <w:rFonts w:ascii="Times New Roman" w:eastAsia="华文中宋" w:cs="Times New Roman"/>
          <w:color w:val="000000"/>
          <w:sz w:val="44"/>
          <w:szCs w:val="44"/>
        </w:rPr>
      </w:pPr>
    </w:p>
    <w:p>
      <w:pPr>
        <w:pStyle w:val="13"/>
        <w:widowControl w:val="0"/>
        <w:spacing w:before="0" w:beforeAutospacing="0" w:after="0" w:afterAutospacing="0" w:line="460" w:lineRule="exact"/>
        <w:jc w:val="center"/>
        <w:rPr>
          <w:rFonts w:ascii="Times New Roman" w:eastAsia="华文中宋" w:cs="Times New Roman"/>
          <w:color w:val="000000"/>
          <w:sz w:val="44"/>
          <w:szCs w:val="44"/>
        </w:rPr>
      </w:pPr>
    </w:p>
    <w:p>
      <w:pPr>
        <w:spacing w:line="58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阜阳市社会信用体系建设领导小组办公室关于开展2021年度阜阳市“诚信之星”</w:t>
      </w:r>
    </w:p>
    <w:p>
      <w:pPr>
        <w:spacing w:line="58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评选活动的通知</w:t>
      </w:r>
    </w:p>
    <w:p>
      <w:pPr>
        <w:spacing w:line="58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napToGrid w:val="0"/>
        <w:spacing w:line="58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bookmarkStart w:id="0" w:name="_Hlk71797314"/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各县、市、区社会信用体系建设牵头部门</w:t>
      </w:r>
      <w:bookmarkEnd w:id="0"/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：</w:t>
      </w:r>
    </w:p>
    <w:p>
      <w:pPr>
        <w:snapToGrid w:val="0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为深入贯彻落实党的十九大精神，推进信用阜阳建设，助力信用示范区、文明城市创建，市信用办在全市范围内开展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2021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年度阜阳市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诚信之星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评选活动。通过开展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诚信之星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评选活动，树立诚信典型，褒扬诚实守信，惩戒失信行为，为全市营造良好的信用环境。现就评选活动有关事项通知如下：</w:t>
      </w:r>
    </w:p>
    <w:p>
      <w:pPr>
        <w:spacing w:line="580" w:lineRule="exact"/>
        <w:ind w:firstLine="640" w:firstLineChars="200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一、评选标准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中华人民共和国公民，无犯罪记录。热爱祖国，拥护中国共产党领导，积极践行社会主义核心价值观，具有良好综合道德素质。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爱岗敬业，甘于奉献。在工作中具有强烈的诚信意识和契约精神，勇于创新创造，在本行业本领域具有引领示范作用，为国家和社会做出重大贡献，在相关领域获得过各级表彰者优先考虑。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诚信至上，有极强守信精神。社会各界和人民群众公认的道德标杆，能够影响他人践行诚信，有相关突出事迹者优先考虑。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诚信意识强烈。从事生产活动坚持质量至上，从事经营活动坚持信守契约，从事服务工作坚持优质规范，在合作者和服务对象中享有高度信誉，在全社会具有重大影响。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5.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在乡村振兴和新冠肺炎疫情防控工作中有突出表现。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6.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社会影响好，群众认可度高。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7.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个人征信良好。</w:t>
      </w:r>
    </w:p>
    <w:p>
      <w:pPr>
        <w:spacing w:line="580" w:lineRule="exact"/>
        <w:ind w:firstLine="640" w:firstLineChars="200"/>
        <w:outlineLvl w:val="0"/>
        <w:rPr>
          <w:rFonts w:ascii="Times New Roman" w:hAnsi="Times New Roman" w:eastAsia="黑体" w:cs="Times New Roman"/>
          <w:color w:val="000000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二、奖项设置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2021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年度阜阳市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诚信之星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共设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50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名。</w:t>
      </w:r>
    </w:p>
    <w:p>
      <w:pPr>
        <w:spacing w:line="580" w:lineRule="exact"/>
        <w:ind w:firstLine="627" w:firstLineChars="196"/>
        <w:outlineLvl w:val="0"/>
        <w:rPr>
          <w:rFonts w:ascii="Times New Roman" w:hAnsi="Times New Roman" w:eastAsia="黑体" w:cs="Times New Roman"/>
          <w:color w:val="000000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三、实施步骤</w:t>
      </w:r>
    </w:p>
    <w:p>
      <w:pPr>
        <w:spacing w:line="580" w:lineRule="exact"/>
        <w:ind w:firstLine="640" w:firstLineChars="200"/>
        <w:outlineLvl w:val="0"/>
        <w:rPr>
          <w:rFonts w:ascii="Times New Roman" w:hAnsi="Times New Roman" w:eastAsia="楷体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（一）活动启动（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6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20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日）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通知发出后，各县市区社会信用体系建设牵头部门做好评选活动的宣传推广。</w:t>
      </w:r>
    </w:p>
    <w:p>
      <w:pPr>
        <w:spacing w:line="580" w:lineRule="exact"/>
        <w:ind w:firstLine="640" w:firstLineChars="200"/>
        <w:outlineLvl w:val="0"/>
        <w:rPr>
          <w:rFonts w:ascii="Times New Roman" w:hAnsi="Times New Roman" w:eastAsia="楷体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（二）征集推选（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6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21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日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—7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日）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各县市区社会信用体系建设牵头部门请按照评选标准，广泛发动，做好候选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诚信之星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征集推选工作。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征集。征集活动可以通过组织推荐、群众推荐和个人自荐相结合的方式进行。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推选。各县市区社会信用体系建设牵头部门对征集人选进行初步评选，对推荐人选的报送材料是否齐全、规范、准确进行审查，并按照评选标准择优推选出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诚信之星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正式候选人，按照附件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分配的数额上报正式候选人。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报送</w:t>
      </w:r>
      <w:bookmarkStart w:id="1" w:name="_Hlk71799210"/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。各县市区社会信用体系建设牵头部门将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诚信之星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相关材料盖章纸质版及电子版在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7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日前报送到市信用办。</w:t>
      </w:r>
    </w:p>
    <w:bookmarkEnd w:id="1"/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报送材料内容：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）《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2021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年度阜阳市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诚信之星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推荐表》（见附件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）；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）提供个人征信报告一份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；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）获得荣誉证书复印件一份。</w:t>
      </w:r>
    </w:p>
    <w:p>
      <w:pPr>
        <w:spacing w:line="580" w:lineRule="exact"/>
        <w:ind w:firstLine="640" w:firstLineChars="200"/>
        <w:outlineLvl w:val="0"/>
        <w:rPr>
          <w:rFonts w:ascii="Times New Roman" w:hAnsi="Times New Roman" w:eastAsia="楷体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（三）专家评审（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7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8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日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—7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22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日）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市信用办将成立评审委员会，评审委员会将根据各县市区社会信用体系建设牵头部门上报的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诚信之星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候选人进行综合评议，征求相关单位意见，召开评审会议对候选人进行无记名打分，根据候选人归属地及分数排列顺序，综合评定出阜阳市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诚信之星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”50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名。</w:t>
      </w:r>
    </w:p>
    <w:p>
      <w:pPr>
        <w:spacing w:line="580" w:lineRule="exact"/>
        <w:ind w:firstLine="640" w:firstLineChars="200"/>
        <w:outlineLvl w:val="0"/>
        <w:rPr>
          <w:rFonts w:ascii="Times New Roman" w:hAnsi="Times New Roman" w:eastAsia="楷体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（四）公示阶段（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7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25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日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—8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日）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市信用办将评定的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诚信之星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在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信用阜阳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门户网站等进行公示，同时在市级媒体平台进行公示宣传，扩大活动影响力。</w:t>
      </w:r>
    </w:p>
    <w:p>
      <w:pPr>
        <w:spacing w:line="580" w:lineRule="exact"/>
        <w:ind w:firstLine="640" w:firstLineChars="200"/>
        <w:outlineLvl w:val="0"/>
        <w:rPr>
          <w:rFonts w:hint="eastAsia" w:ascii="Times New Roman" w:hAnsi="Times New Roman" w:eastAsia="楷体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（五）审定通报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市信用办审核确定，评选为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诚信之星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的个人，由市社会信用体系建设领导小组予以通报表扬，并颁发荣誉证书。</w:t>
      </w:r>
    </w:p>
    <w:p>
      <w:pPr>
        <w:snapToGrid w:val="0"/>
        <w:spacing w:line="58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bookmarkStart w:id="2" w:name="_GoBack"/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联系人：袁立峰，电话：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2266714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，电子邮箱：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fysxyb@163.com</w:t>
      </w:r>
    </w:p>
    <w:bookmarkEnd w:id="2"/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snapToGrid w:val="0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附件：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2021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年度阜阳市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诚信之星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推荐表</w:t>
      </w:r>
    </w:p>
    <w:p>
      <w:pPr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snapToGrid w:val="0"/>
        <w:spacing w:line="58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   </w:t>
      </w:r>
    </w:p>
    <w:p>
      <w:pPr>
        <w:snapToGrid w:val="0"/>
        <w:spacing w:line="58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snapToGrid w:val="0"/>
        <w:spacing w:line="560" w:lineRule="exact"/>
        <w:ind w:firstLine="2560" w:firstLineChars="8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阜阳市社会信用体系建设领导小组办公室</w:t>
      </w:r>
    </w:p>
    <w:p>
      <w:pPr>
        <w:shd w:val="clear" w:color="auto" w:fill="FFFFFF"/>
        <w:spacing w:line="560" w:lineRule="exact"/>
        <w:ind w:firstLine="4320" w:firstLineChars="1350"/>
        <w:jc w:val="left"/>
        <w:rPr>
          <w:rFonts w:ascii="Times New Roman" w:hAnsi="Times New Roman" w:eastAsia="仿宋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2022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6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日</w:t>
      </w:r>
    </w:p>
    <w:p>
      <w:pPr>
        <w:shd w:val="clear" w:color="auto" w:fill="FFFFFF"/>
        <w:spacing w:line="580" w:lineRule="exact"/>
        <w:jc w:val="lef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br w:type="page"/>
      </w:r>
      <w:r>
        <w:rPr>
          <w:rFonts w:hint="eastAsia" w:ascii="Times New Roman" w:hAnsi="Times New Roman" w:eastAsia="黑体" w:cs="Times New Roman"/>
          <w:color w:val="000000"/>
          <w:kern w:val="0"/>
          <w:sz w:val="32"/>
          <w:szCs w:val="32"/>
        </w:rPr>
        <w:t>附件</w:t>
      </w:r>
      <w:r>
        <w:rPr>
          <w:rFonts w:ascii="Times New Roman" w:hAnsi="Times New Roman" w:eastAsia="黑体" w:cs="Times New Roman"/>
          <w:color w:val="000000"/>
          <w:kern w:val="0"/>
          <w:sz w:val="32"/>
          <w:szCs w:val="32"/>
        </w:rPr>
        <w:t>1</w:t>
      </w:r>
    </w:p>
    <w:p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2021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年度阜阳市</w:t>
      </w:r>
      <w:r>
        <w:rPr>
          <w:rFonts w:ascii="Times New Roman" w:hAnsi="Times New Roman" w:eastAsia="方正小标宋简体" w:cs="Times New Roman"/>
          <w:sz w:val="44"/>
          <w:szCs w:val="44"/>
        </w:rPr>
        <w:t>“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诚信之星</w:t>
      </w:r>
      <w:r>
        <w:rPr>
          <w:rFonts w:ascii="Times New Roman" w:hAnsi="Times New Roman" w:eastAsia="方正小标宋简体" w:cs="Times New Roman"/>
          <w:sz w:val="44"/>
          <w:szCs w:val="44"/>
        </w:rPr>
        <w:t>”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推荐表</w:t>
      </w:r>
    </w:p>
    <w:p>
      <w:pPr>
        <w:jc w:val="center"/>
        <w:rPr>
          <w:rFonts w:ascii="Times New Roman" w:hAnsi="Times New Roman" w:cs="Times New Roman"/>
          <w:sz w:val="44"/>
          <w:szCs w:val="44"/>
        </w:rPr>
      </w:pPr>
    </w:p>
    <w:p>
      <w:pPr>
        <w:spacing w:line="100" w:lineRule="exact"/>
        <w:jc w:val="right"/>
        <w:rPr>
          <w:rFonts w:ascii="Times New Roman" w:hAnsi="Times New Roman" w:eastAsia="仿宋_GB2312" w:cs="Times New Roman"/>
          <w:szCs w:val="24"/>
        </w:rPr>
      </w:pPr>
    </w:p>
    <w:tbl>
      <w:tblPr>
        <w:tblStyle w:val="18"/>
        <w:tblW w:w="99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1308"/>
        <w:gridCol w:w="850"/>
        <w:gridCol w:w="1418"/>
        <w:gridCol w:w="1417"/>
        <w:gridCol w:w="1701"/>
        <w:gridCol w:w="2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姓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名</w:t>
            </w: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pacing w:val="20"/>
                <w:sz w:val="24"/>
                <w:szCs w:val="24"/>
              </w:rPr>
              <w:t>出生年月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48" w:type="dxa"/>
            <w:vMerge w:val="restart"/>
            <w:vAlign w:val="center"/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民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族</w:t>
            </w: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籍贯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7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pacing w:val="70"/>
                <w:sz w:val="24"/>
                <w:szCs w:val="24"/>
              </w:rPr>
              <w:t>出生地</w:t>
            </w:r>
          </w:p>
        </w:tc>
        <w:tc>
          <w:tcPr>
            <w:tcW w:w="1701" w:type="dxa"/>
            <w:vAlign w:val="center"/>
          </w:tcPr>
          <w:p>
            <w:pPr>
              <w:ind w:firstLine="120" w:firstLineChars="5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身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份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号</w:t>
            </w:r>
          </w:p>
        </w:tc>
        <w:tc>
          <w:tcPr>
            <w:tcW w:w="357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pacing w:val="6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pacing w:val="60"/>
                <w:sz w:val="24"/>
                <w:szCs w:val="24"/>
              </w:rPr>
              <w:t>参加工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pacing w:val="60"/>
                <w:sz w:val="24"/>
                <w:szCs w:val="24"/>
              </w:rPr>
              <w:t>作时间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政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治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面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貌</w:t>
            </w: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文化程度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联系电话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工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作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单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位</w:t>
            </w:r>
          </w:p>
        </w:tc>
        <w:tc>
          <w:tcPr>
            <w:tcW w:w="6694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4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6" w:hRule="atLeast"/>
          <w:jc w:val="center"/>
        </w:trPr>
        <w:tc>
          <w:tcPr>
            <w:tcW w:w="119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奖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惩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情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况</w:t>
            </w:r>
          </w:p>
        </w:tc>
        <w:tc>
          <w:tcPr>
            <w:tcW w:w="8742" w:type="dxa"/>
            <w:gridSpan w:val="6"/>
            <w:vAlign w:val="center"/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4" w:hRule="atLeast"/>
          <w:jc w:val="center"/>
        </w:trPr>
        <w:tc>
          <w:tcPr>
            <w:tcW w:w="1196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工作简历</w:t>
            </w:r>
          </w:p>
        </w:tc>
        <w:tc>
          <w:tcPr>
            <w:tcW w:w="8742" w:type="dxa"/>
            <w:gridSpan w:val="6"/>
            <w:vAlign w:val="center"/>
          </w:tcPr>
          <w:p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1" w:hRule="atLeast"/>
          <w:jc w:val="center"/>
        </w:trPr>
        <w:tc>
          <w:tcPr>
            <w:tcW w:w="1196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主要</w:t>
            </w:r>
          </w:p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事迹（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2000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字以内）</w:t>
            </w:r>
          </w:p>
        </w:tc>
        <w:tc>
          <w:tcPr>
            <w:tcW w:w="8742" w:type="dxa"/>
            <w:gridSpan w:val="6"/>
            <w:vAlign w:val="center"/>
          </w:tcPr>
          <w:p>
            <w:pPr>
              <w:ind w:firstLine="420" w:firstLineChars="200"/>
              <w:rPr>
                <w:rFonts w:ascii="Times New Roman" w:hAnsi="Times New Roman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1196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pacing w:val="-20"/>
                <w:sz w:val="22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推荐单位意见</w:t>
            </w:r>
          </w:p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2"/>
                <w:szCs w:val="24"/>
              </w:rPr>
            </w:pPr>
          </w:p>
        </w:tc>
        <w:tc>
          <w:tcPr>
            <w:tcW w:w="8742" w:type="dxa"/>
            <w:gridSpan w:val="6"/>
            <w:vAlign w:val="center"/>
          </w:tcPr>
          <w:p>
            <w:pPr>
              <w:spacing w:line="5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 </w:t>
            </w:r>
          </w:p>
          <w:p>
            <w:pPr>
              <w:spacing w:line="5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签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章</w:t>
            </w:r>
          </w:p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96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备注</w:t>
            </w:r>
          </w:p>
        </w:tc>
        <w:tc>
          <w:tcPr>
            <w:tcW w:w="8742" w:type="dxa"/>
            <w:gridSpan w:val="6"/>
            <w:vAlign w:val="center"/>
          </w:tcPr>
          <w:p>
            <w:pPr>
              <w:spacing w:line="5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tbl>
      <w:tblPr>
        <w:tblStyle w:val="18"/>
        <w:tblW w:w="8952" w:type="dxa"/>
        <w:tblInd w:w="-106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3"/>
        <w:gridCol w:w="3609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3" w:type="dxa"/>
          </w:tcPr>
          <w:p>
            <w:pPr>
              <w:spacing w:line="580" w:lineRule="exact"/>
              <w:ind w:firstLine="128" w:firstLineChars="50"/>
              <w:rPr>
                <w:rFonts w:ascii="Times New Roman" w:hAnsi="Times New Roman" w:eastAsia="仿宋_GB2312" w:cs="Times New Roman"/>
                <w:color w:val="000000"/>
                <w:spacing w:val="-20"/>
                <w:w w:val="8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w w:val="80"/>
                <w:sz w:val="32"/>
                <w:szCs w:val="32"/>
              </w:rPr>
              <w:t>阜阳市社会信用体系建设领导小组办公室</w:t>
            </w:r>
          </w:p>
        </w:tc>
        <w:tc>
          <w:tcPr>
            <w:tcW w:w="3609" w:type="dxa"/>
          </w:tcPr>
          <w:p>
            <w:pPr>
              <w:spacing w:line="58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2022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6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月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日印发</w:t>
            </w:r>
          </w:p>
        </w:tc>
      </w:tr>
    </w:tbl>
    <w:p>
      <w:pPr>
        <w:spacing w:line="4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20" w:lineRule="exact"/>
        <w:rPr>
          <w:rFonts w:ascii="Times New Roman" w:hAnsi="Times New Roman" w:cs="Times New Roman"/>
          <w:color w:val="000000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985" w:right="1474" w:bottom="1644" w:left="1531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right="360" w:firstLine="360"/>
      <w:jc w:val="right"/>
      <w:rPr>
        <w:rFonts w:ascii="仿宋_GB2312" w:eastAsia="仿宋_GB2312"/>
        <w:b/>
        <w:sz w:val="28"/>
        <w:szCs w:val="28"/>
      </w:rPr>
    </w:pPr>
    <w:r>
      <w:rPr>
        <w:rFonts w:ascii="仿宋_GB2312" w:eastAsia="仿宋_GB2312"/>
        <w:b/>
        <w:sz w:val="28"/>
        <w:szCs w:val="28"/>
      </w:rPr>
      <w:t xml:space="preserve">— </w:t>
    </w:r>
    <w:r>
      <w:rPr>
        <w:rFonts w:ascii="仿宋_GB2312" w:eastAsia="仿宋_GB2312"/>
        <w:b/>
        <w:sz w:val="28"/>
        <w:szCs w:val="28"/>
      </w:rPr>
      <w:fldChar w:fldCharType="begin"/>
    </w:r>
    <w:r>
      <w:rPr>
        <w:rFonts w:ascii="仿宋_GB2312" w:eastAsia="仿宋_GB2312"/>
        <w:b/>
        <w:sz w:val="28"/>
        <w:szCs w:val="28"/>
      </w:rPr>
      <w:instrText xml:space="preserve"> PAGE </w:instrText>
    </w:r>
    <w:r>
      <w:rPr>
        <w:rFonts w:ascii="仿宋_GB2312" w:eastAsia="仿宋_GB2312"/>
        <w:b/>
        <w:sz w:val="28"/>
        <w:szCs w:val="28"/>
      </w:rPr>
      <w:fldChar w:fldCharType="separate"/>
    </w:r>
    <w:r>
      <w:rPr>
        <w:rFonts w:ascii="仿宋_GB2312" w:eastAsia="仿宋_GB2312"/>
        <w:b/>
        <w:sz w:val="28"/>
        <w:szCs w:val="28"/>
      </w:rPr>
      <w:t>7</w:t>
    </w:r>
    <w:r>
      <w:rPr>
        <w:rFonts w:ascii="仿宋_GB2312" w:eastAsia="仿宋_GB2312"/>
        <w:b/>
        <w:sz w:val="28"/>
        <w:szCs w:val="28"/>
      </w:rPr>
      <w:fldChar w:fldCharType="end"/>
    </w:r>
    <w:r>
      <w:rPr>
        <w:rFonts w:ascii="仿宋_GB2312" w:eastAsia="仿宋_GB2312"/>
        <w:b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right="360" w:firstLine="360"/>
      <w:jc w:val="both"/>
    </w:pPr>
    <w:r>
      <w:rPr>
        <w:rFonts w:ascii="仿宋_GB2312" w:eastAsia="仿宋_GB2312"/>
        <w:b/>
        <w:sz w:val="28"/>
        <w:szCs w:val="28"/>
      </w:rPr>
      <w:t xml:space="preserve">— </w:t>
    </w:r>
    <w:r>
      <w:rPr>
        <w:rFonts w:ascii="仿宋_GB2312" w:eastAsia="仿宋_GB2312"/>
        <w:b/>
        <w:sz w:val="28"/>
        <w:szCs w:val="28"/>
      </w:rPr>
      <w:fldChar w:fldCharType="begin"/>
    </w:r>
    <w:r>
      <w:rPr>
        <w:rFonts w:ascii="仿宋_GB2312" w:eastAsia="仿宋_GB2312"/>
        <w:b/>
        <w:sz w:val="28"/>
        <w:szCs w:val="28"/>
      </w:rPr>
      <w:instrText xml:space="preserve"> PAGE </w:instrText>
    </w:r>
    <w:r>
      <w:rPr>
        <w:rFonts w:ascii="仿宋_GB2312" w:eastAsia="仿宋_GB2312"/>
        <w:b/>
        <w:sz w:val="28"/>
        <w:szCs w:val="28"/>
      </w:rPr>
      <w:fldChar w:fldCharType="separate"/>
    </w:r>
    <w:r>
      <w:rPr>
        <w:rFonts w:ascii="仿宋_GB2312" w:eastAsia="仿宋_GB2312"/>
        <w:b/>
        <w:sz w:val="28"/>
        <w:szCs w:val="28"/>
      </w:rPr>
      <w:t>8</w:t>
    </w:r>
    <w:r>
      <w:rPr>
        <w:rFonts w:ascii="仿宋_GB2312" w:eastAsia="仿宋_GB2312"/>
        <w:b/>
        <w:sz w:val="28"/>
        <w:szCs w:val="28"/>
      </w:rPr>
      <w:fldChar w:fldCharType="end"/>
    </w:r>
    <w:r>
      <w:rPr>
        <w:rFonts w:ascii="仿宋_GB2312" w:eastAsia="仿宋_GB2312"/>
        <w:b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evenAndOddHeaders w:val="1"/>
  <w:drawingGridHorizontalSpacing w:val="105"/>
  <w:drawingGridVerticalSpacing w:val="156"/>
  <w:displayHorizont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7B2"/>
    <w:rsid w:val="00000EA6"/>
    <w:rsid w:val="00001074"/>
    <w:rsid w:val="0001248A"/>
    <w:rsid w:val="00013224"/>
    <w:rsid w:val="0001469D"/>
    <w:rsid w:val="000158E1"/>
    <w:rsid w:val="00016867"/>
    <w:rsid w:val="00017A69"/>
    <w:rsid w:val="00020C44"/>
    <w:rsid w:val="00031CA2"/>
    <w:rsid w:val="000331AC"/>
    <w:rsid w:val="0003499E"/>
    <w:rsid w:val="00036246"/>
    <w:rsid w:val="00036B51"/>
    <w:rsid w:val="000479B9"/>
    <w:rsid w:val="00054D9C"/>
    <w:rsid w:val="0006024B"/>
    <w:rsid w:val="000613FA"/>
    <w:rsid w:val="00063C13"/>
    <w:rsid w:val="0007337E"/>
    <w:rsid w:val="00075602"/>
    <w:rsid w:val="00076AE5"/>
    <w:rsid w:val="00083E08"/>
    <w:rsid w:val="0009220C"/>
    <w:rsid w:val="000A17CC"/>
    <w:rsid w:val="000A1DE2"/>
    <w:rsid w:val="000A4795"/>
    <w:rsid w:val="000B0C17"/>
    <w:rsid w:val="000B2C06"/>
    <w:rsid w:val="000B392A"/>
    <w:rsid w:val="000B63AC"/>
    <w:rsid w:val="000B7594"/>
    <w:rsid w:val="000C04ED"/>
    <w:rsid w:val="000C258D"/>
    <w:rsid w:val="000C5600"/>
    <w:rsid w:val="000D2A36"/>
    <w:rsid w:val="000D2A3F"/>
    <w:rsid w:val="000D5A4C"/>
    <w:rsid w:val="000D6938"/>
    <w:rsid w:val="000E7D04"/>
    <w:rsid w:val="000F15AC"/>
    <w:rsid w:val="000F2C32"/>
    <w:rsid w:val="000F5478"/>
    <w:rsid w:val="00100E75"/>
    <w:rsid w:val="00110023"/>
    <w:rsid w:val="001118B7"/>
    <w:rsid w:val="0011520A"/>
    <w:rsid w:val="00115FE9"/>
    <w:rsid w:val="0011664A"/>
    <w:rsid w:val="001173E6"/>
    <w:rsid w:val="00122FB6"/>
    <w:rsid w:val="00125E09"/>
    <w:rsid w:val="0013477F"/>
    <w:rsid w:val="00137D01"/>
    <w:rsid w:val="001407FA"/>
    <w:rsid w:val="00142E59"/>
    <w:rsid w:val="00145BF5"/>
    <w:rsid w:val="001525E6"/>
    <w:rsid w:val="00152B3C"/>
    <w:rsid w:val="00152F10"/>
    <w:rsid w:val="00155300"/>
    <w:rsid w:val="0015555F"/>
    <w:rsid w:val="00160DCD"/>
    <w:rsid w:val="00162EC7"/>
    <w:rsid w:val="00163D46"/>
    <w:rsid w:val="00163ED3"/>
    <w:rsid w:val="00164B67"/>
    <w:rsid w:val="00166703"/>
    <w:rsid w:val="00166A0D"/>
    <w:rsid w:val="001707CC"/>
    <w:rsid w:val="00173301"/>
    <w:rsid w:val="00177D62"/>
    <w:rsid w:val="001807C9"/>
    <w:rsid w:val="00182A57"/>
    <w:rsid w:val="0018329F"/>
    <w:rsid w:val="00185CD4"/>
    <w:rsid w:val="00191976"/>
    <w:rsid w:val="001951B4"/>
    <w:rsid w:val="00196968"/>
    <w:rsid w:val="001A0654"/>
    <w:rsid w:val="001A0A90"/>
    <w:rsid w:val="001A7885"/>
    <w:rsid w:val="001B266C"/>
    <w:rsid w:val="001B2D14"/>
    <w:rsid w:val="001B7E0D"/>
    <w:rsid w:val="001C72CF"/>
    <w:rsid w:val="001C7D6B"/>
    <w:rsid w:val="001D0494"/>
    <w:rsid w:val="001D5566"/>
    <w:rsid w:val="001D564E"/>
    <w:rsid w:val="0020260F"/>
    <w:rsid w:val="002037E5"/>
    <w:rsid w:val="0021176A"/>
    <w:rsid w:val="00211776"/>
    <w:rsid w:val="002117B0"/>
    <w:rsid w:val="00211CD5"/>
    <w:rsid w:val="00225415"/>
    <w:rsid w:val="00230304"/>
    <w:rsid w:val="00234347"/>
    <w:rsid w:val="00245F2A"/>
    <w:rsid w:val="00255324"/>
    <w:rsid w:val="00257BCC"/>
    <w:rsid w:val="002629BF"/>
    <w:rsid w:val="00265DEE"/>
    <w:rsid w:val="002662B4"/>
    <w:rsid w:val="00271726"/>
    <w:rsid w:val="00273606"/>
    <w:rsid w:val="00280FE0"/>
    <w:rsid w:val="00282775"/>
    <w:rsid w:val="00283F3F"/>
    <w:rsid w:val="00287379"/>
    <w:rsid w:val="002906BB"/>
    <w:rsid w:val="00290FE4"/>
    <w:rsid w:val="002919BB"/>
    <w:rsid w:val="00293722"/>
    <w:rsid w:val="00295F28"/>
    <w:rsid w:val="0029651E"/>
    <w:rsid w:val="00297170"/>
    <w:rsid w:val="002A089A"/>
    <w:rsid w:val="002A3ED7"/>
    <w:rsid w:val="002A5577"/>
    <w:rsid w:val="002A7E2A"/>
    <w:rsid w:val="002B09F5"/>
    <w:rsid w:val="002B292A"/>
    <w:rsid w:val="002B6EFA"/>
    <w:rsid w:val="002D3F95"/>
    <w:rsid w:val="002D5BB6"/>
    <w:rsid w:val="002E28C6"/>
    <w:rsid w:val="002E4DB0"/>
    <w:rsid w:val="002F048B"/>
    <w:rsid w:val="002F4A6F"/>
    <w:rsid w:val="002F4E8C"/>
    <w:rsid w:val="002F5989"/>
    <w:rsid w:val="002F6E01"/>
    <w:rsid w:val="002F7F4E"/>
    <w:rsid w:val="0030201C"/>
    <w:rsid w:val="00303232"/>
    <w:rsid w:val="00307BF8"/>
    <w:rsid w:val="003123CD"/>
    <w:rsid w:val="00313D5D"/>
    <w:rsid w:val="003140FE"/>
    <w:rsid w:val="00316F47"/>
    <w:rsid w:val="003237AF"/>
    <w:rsid w:val="00324412"/>
    <w:rsid w:val="00324414"/>
    <w:rsid w:val="00324FAC"/>
    <w:rsid w:val="003279D5"/>
    <w:rsid w:val="00331215"/>
    <w:rsid w:val="00331772"/>
    <w:rsid w:val="00332FDB"/>
    <w:rsid w:val="00334D1F"/>
    <w:rsid w:val="00340E82"/>
    <w:rsid w:val="00341837"/>
    <w:rsid w:val="00354C4D"/>
    <w:rsid w:val="00355741"/>
    <w:rsid w:val="00356846"/>
    <w:rsid w:val="003614DF"/>
    <w:rsid w:val="003632A7"/>
    <w:rsid w:val="003636CF"/>
    <w:rsid w:val="003655D7"/>
    <w:rsid w:val="00367AF5"/>
    <w:rsid w:val="00370C92"/>
    <w:rsid w:val="0037428A"/>
    <w:rsid w:val="003742D5"/>
    <w:rsid w:val="0037430E"/>
    <w:rsid w:val="003749AF"/>
    <w:rsid w:val="00380FDE"/>
    <w:rsid w:val="00381A70"/>
    <w:rsid w:val="00384181"/>
    <w:rsid w:val="003917EF"/>
    <w:rsid w:val="003A0039"/>
    <w:rsid w:val="003A3A1C"/>
    <w:rsid w:val="003A7402"/>
    <w:rsid w:val="003A7439"/>
    <w:rsid w:val="003B05C1"/>
    <w:rsid w:val="003B1EC9"/>
    <w:rsid w:val="003B39D0"/>
    <w:rsid w:val="003B3C60"/>
    <w:rsid w:val="003B5A2F"/>
    <w:rsid w:val="003B61F1"/>
    <w:rsid w:val="003B6677"/>
    <w:rsid w:val="003C0F2C"/>
    <w:rsid w:val="003C232D"/>
    <w:rsid w:val="003D0D21"/>
    <w:rsid w:val="003D315C"/>
    <w:rsid w:val="003D7D58"/>
    <w:rsid w:val="003E08EB"/>
    <w:rsid w:val="003E1C74"/>
    <w:rsid w:val="003E26CC"/>
    <w:rsid w:val="003E5552"/>
    <w:rsid w:val="003F22BA"/>
    <w:rsid w:val="003F3709"/>
    <w:rsid w:val="003F787D"/>
    <w:rsid w:val="004008A3"/>
    <w:rsid w:val="00405254"/>
    <w:rsid w:val="0041070E"/>
    <w:rsid w:val="0041255F"/>
    <w:rsid w:val="004146B5"/>
    <w:rsid w:val="00417E32"/>
    <w:rsid w:val="004229D7"/>
    <w:rsid w:val="004239FE"/>
    <w:rsid w:val="00424C5F"/>
    <w:rsid w:val="004275F4"/>
    <w:rsid w:val="00430BC1"/>
    <w:rsid w:val="00430DDF"/>
    <w:rsid w:val="004329C3"/>
    <w:rsid w:val="00440208"/>
    <w:rsid w:val="0044102B"/>
    <w:rsid w:val="0044561F"/>
    <w:rsid w:val="004569DA"/>
    <w:rsid w:val="0046201B"/>
    <w:rsid w:val="00463558"/>
    <w:rsid w:val="004645F5"/>
    <w:rsid w:val="0046720F"/>
    <w:rsid w:val="00472138"/>
    <w:rsid w:val="00472A34"/>
    <w:rsid w:val="00473254"/>
    <w:rsid w:val="004849B3"/>
    <w:rsid w:val="0049027C"/>
    <w:rsid w:val="0049136A"/>
    <w:rsid w:val="004945E5"/>
    <w:rsid w:val="00494C7C"/>
    <w:rsid w:val="004A146C"/>
    <w:rsid w:val="004A35A3"/>
    <w:rsid w:val="004B7C42"/>
    <w:rsid w:val="004C5568"/>
    <w:rsid w:val="004C58D0"/>
    <w:rsid w:val="004C7590"/>
    <w:rsid w:val="004E3E4B"/>
    <w:rsid w:val="004E4E29"/>
    <w:rsid w:val="004E5CB4"/>
    <w:rsid w:val="004E7710"/>
    <w:rsid w:val="004F2314"/>
    <w:rsid w:val="00505C63"/>
    <w:rsid w:val="005069AE"/>
    <w:rsid w:val="00507C25"/>
    <w:rsid w:val="00507DAD"/>
    <w:rsid w:val="005127BB"/>
    <w:rsid w:val="00513C42"/>
    <w:rsid w:val="005176A2"/>
    <w:rsid w:val="0051781B"/>
    <w:rsid w:val="00520CC4"/>
    <w:rsid w:val="00520E2D"/>
    <w:rsid w:val="0052324E"/>
    <w:rsid w:val="005241A3"/>
    <w:rsid w:val="00536352"/>
    <w:rsid w:val="0054705F"/>
    <w:rsid w:val="00550BA3"/>
    <w:rsid w:val="00555449"/>
    <w:rsid w:val="00556268"/>
    <w:rsid w:val="00567FD3"/>
    <w:rsid w:val="00571DF0"/>
    <w:rsid w:val="005750EF"/>
    <w:rsid w:val="0057642A"/>
    <w:rsid w:val="00576D6E"/>
    <w:rsid w:val="005801A6"/>
    <w:rsid w:val="0058038F"/>
    <w:rsid w:val="00580C66"/>
    <w:rsid w:val="005819BF"/>
    <w:rsid w:val="00581A1D"/>
    <w:rsid w:val="00581A62"/>
    <w:rsid w:val="005901BB"/>
    <w:rsid w:val="00596876"/>
    <w:rsid w:val="005A1FE9"/>
    <w:rsid w:val="005A43A2"/>
    <w:rsid w:val="005A7CC9"/>
    <w:rsid w:val="005B15FB"/>
    <w:rsid w:val="005B56FF"/>
    <w:rsid w:val="005B60FD"/>
    <w:rsid w:val="005C1DA5"/>
    <w:rsid w:val="005C5F18"/>
    <w:rsid w:val="005D1632"/>
    <w:rsid w:val="005E042D"/>
    <w:rsid w:val="005E0CDA"/>
    <w:rsid w:val="005E1430"/>
    <w:rsid w:val="005E52C7"/>
    <w:rsid w:val="005E6019"/>
    <w:rsid w:val="005F0E74"/>
    <w:rsid w:val="005F4FDF"/>
    <w:rsid w:val="00603E8B"/>
    <w:rsid w:val="00604E07"/>
    <w:rsid w:val="00612C1D"/>
    <w:rsid w:val="00613556"/>
    <w:rsid w:val="00614FAC"/>
    <w:rsid w:val="00615A00"/>
    <w:rsid w:val="00617E60"/>
    <w:rsid w:val="006201C2"/>
    <w:rsid w:val="006208F9"/>
    <w:rsid w:val="00621F0C"/>
    <w:rsid w:val="00622D53"/>
    <w:rsid w:val="00622F90"/>
    <w:rsid w:val="00624479"/>
    <w:rsid w:val="00625FDA"/>
    <w:rsid w:val="006260B7"/>
    <w:rsid w:val="006315C9"/>
    <w:rsid w:val="0064139D"/>
    <w:rsid w:val="00645446"/>
    <w:rsid w:val="00646294"/>
    <w:rsid w:val="00646A04"/>
    <w:rsid w:val="0065106D"/>
    <w:rsid w:val="006622B6"/>
    <w:rsid w:val="00663296"/>
    <w:rsid w:val="00673AFF"/>
    <w:rsid w:val="006745B5"/>
    <w:rsid w:val="00674BC0"/>
    <w:rsid w:val="00684B65"/>
    <w:rsid w:val="00685470"/>
    <w:rsid w:val="00685D0B"/>
    <w:rsid w:val="00686A6A"/>
    <w:rsid w:val="006904D2"/>
    <w:rsid w:val="0069349A"/>
    <w:rsid w:val="00697F25"/>
    <w:rsid w:val="006A1BC5"/>
    <w:rsid w:val="006A455A"/>
    <w:rsid w:val="006B14F2"/>
    <w:rsid w:val="006B2F1D"/>
    <w:rsid w:val="006B7B28"/>
    <w:rsid w:val="006C38DC"/>
    <w:rsid w:val="006C430E"/>
    <w:rsid w:val="006C5863"/>
    <w:rsid w:val="006C6C68"/>
    <w:rsid w:val="006C72F7"/>
    <w:rsid w:val="006D23AD"/>
    <w:rsid w:val="006D3806"/>
    <w:rsid w:val="006D68C0"/>
    <w:rsid w:val="006D716B"/>
    <w:rsid w:val="006E08FD"/>
    <w:rsid w:val="006E2F39"/>
    <w:rsid w:val="006E7429"/>
    <w:rsid w:val="006F29A9"/>
    <w:rsid w:val="006F39C6"/>
    <w:rsid w:val="006F46BE"/>
    <w:rsid w:val="006F72E4"/>
    <w:rsid w:val="007012CD"/>
    <w:rsid w:val="007070AD"/>
    <w:rsid w:val="007078FA"/>
    <w:rsid w:val="00707E6E"/>
    <w:rsid w:val="00712908"/>
    <w:rsid w:val="00712C89"/>
    <w:rsid w:val="00713C5D"/>
    <w:rsid w:val="00716DD7"/>
    <w:rsid w:val="00720DEE"/>
    <w:rsid w:val="00721360"/>
    <w:rsid w:val="00723FBD"/>
    <w:rsid w:val="007263C5"/>
    <w:rsid w:val="007279CF"/>
    <w:rsid w:val="007303B4"/>
    <w:rsid w:val="00731BFE"/>
    <w:rsid w:val="007321BB"/>
    <w:rsid w:val="00732B99"/>
    <w:rsid w:val="0073333C"/>
    <w:rsid w:val="00733B63"/>
    <w:rsid w:val="0073561F"/>
    <w:rsid w:val="00735B1B"/>
    <w:rsid w:val="00742692"/>
    <w:rsid w:val="00742DEA"/>
    <w:rsid w:val="00744924"/>
    <w:rsid w:val="0074614E"/>
    <w:rsid w:val="00747A1B"/>
    <w:rsid w:val="007515BE"/>
    <w:rsid w:val="00754089"/>
    <w:rsid w:val="007606A3"/>
    <w:rsid w:val="00762D36"/>
    <w:rsid w:val="00766081"/>
    <w:rsid w:val="00770356"/>
    <w:rsid w:val="00770398"/>
    <w:rsid w:val="0077310C"/>
    <w:rsid w:val="00780F19"/>
    <w:rsid w:val="00781B51"/>
    <w:rsid w:val="00783A5C"/>
    <w:rsid w:val="007858EB"/>
    <w:rsid w:val="00786C04"/>
    <w:rsid w:val="0079251E"/>
    <w:rsid w:val="0079378B"/>
    <w:rsid w:val="007939F6"/>
    <w:rsid w:val="00793FAA"/>
    <w:rsid w:val="00794135"/>
    <w:rsid w:val="00794E95"/>
    <w:rsid w:val="007964CD"/>
    <w:rsid w:val="007974E5"/>
    <w:rsid w:val="007A0184"/>
    <w:rsid w:val="007B56D0"/>
    <w:rsid w:val="007B5C85"/>
    <w:rsid w:val="007B7E13"/>
    <w:rsid w:val="007C275D"/>
    <w:rsid w:val="007C6182"/>
    <w:rsid w:val="007D244E"/>
    <w:rsid w:val="007D507B"/>
    <w:rsid w:val="007E6373"/>
    <w:rsid w:val="007F01AD"/>
    <w:rsid w:val="007F729A"/>
    <w:rsid w:val="00802B3D"/>
    <w:rsid w:val="008035C2"/>
    <w:rsid w:val="00804CDD"/>
    <w:rsid w:val="0080621E"/>
    <w:rsid w:val="00810A7C"/>
    <w:rsid w:val="00810F3D"/>
    <w:rsid w:val="00813AB4"/>
    <w:rsid w:val="00814395"/>
    <w:rsid w:val="008176A2"/>
    <w:rsid w:val="00817D0F"/>
    <w:rsid w:val="00822257"/>
    <w:rsid w:val="00827973"/>
    <w:rsid w:val="008349A5"/>
    <w:rsid w:val="00835E3D"/>
    <w:rsid w:val="008426FF"/>
    <w:rsid w:val="0084406F"/>
    <w:rsid w:val="008571FB"/>
    <w:rsid w:val="00857A19"/>
    <w:rsid w:val="00862CD6"/>
    <w:rsid w:val="00864877"/>
    <w:rsid w:val="008727F0"/>
    <w:rsid w:val="00874FCE"/>
    <w:rsid w:val="00875C52"/>
    <w:rsid w:val="00877472"/>
    <w:rsid w:val="00877E3C"/>
    <w:rsid w:val="00881C17"/>
    <w:rsid w:val="008851A4"/>
    <w:rsid w:val="00885432"/>
    <w:rsid w:val="00885EFA"/>
    <w:rsid w:val="00886B8A"/>
    <w:rsid w:val="008901FB"/>
    <w:rsid w:val="00891BB1"/>
    <w:rsid w:val="00893F00"/>
    <w:rsid w:val="00894F0A"/>
    <w:rsid w:val="008A0548"/>
    <w:rsid w:val="008A68ED"/>
    <w:rsid w:val="008A6D5C"/>
    <w:rsid w:val="008B08C0"/>
    <w:rsid w:val="008B42B4"/>
    <w:rsid w:val="008B5F90"/>
    <w:rsid w:val="008D0FCF"/>
    <w:rsid w:val="008D26F4"/>
    <w:rsid w:val="008D2ED9"/>
    <w:rsid w:val="008D69A3"/>
    <w:rsid w:val="008E2CAB"/>
    <w:rsid w:val="008E2E7C"/>
    <w:rsid w:val="008E3F14"/>
    <w:rsid w:val="008E7CC1"/>
    <w:rsid w:val="008F5E2E"/>
    <w:rsid w:val="00912DDC"/>
    <w:rsid w:val="00914161"/>
    <w:rsid w:val="00921B52"/>
    <w:rsid w:val="00925097"/>
    <w:rsid w:val="00931DA5"/>
    <w:rsid w:val="009333B6"/>
    <w:rsid w:val="00941DEB"/>
    <w:rsid w:val="009473D2"/>
    <w:rsid w:val="00952686"/>
    <w:rsid w:val="00952A05"/>
    <w:rsid w:val="00952C52"/>
    <w:rsid w:val="00953943"/>
    <w:rsid w:val="00953FF4"/>
    <w:rsid w:val="0095436E"/>
    <w:rsid w:val="00957B10"/>
    <w:rsid w:val="00965738"/>
    <w:rsid w:val="009666EA"/>
    <w:rsid w:val="00967E92"/>
    <w:rsid w:val="009716F5"/>
    <w:rsid w:val="009734AA"/>
    <w:rsid w:val="009748EB"/>
    <w:rsid w:val="00975A21"/>
    <w:rsid w:val="00975ECD"/>
    <w:rsid w:val="009834E5"/>
    <w:rsid w:val="00983E45"/>
    <w:rsid w:val="00985E8C"/>
    <w:rsid w:val="00994F8A"/>
    <w:rsid w:val="00995AB6"/>
    <w:rsid w:val="00996EC9"/>
    <w:rsid w:val="009A0794"/>
    <w:rsid w:val="009A09C9"/>
    <w:rsid w:val="009A20B2"/>
    <w:rsid w:val="009A2D98"/>
    <w:rsid w:val="009B09BD"/>
    <w:rsid w:val="009B1CEF"/>
    <w:rsid w:val="009B2315"/>
    <w:rsid w:val="009B66EB"/>
    <w:rsid w:val="009C48B4"/>
    <w:rsid w:val="009D5027"/>
    <w:rsid w:val="009D58D4"/>
    <w:rsid w:val="009D71DD"/>
    <w:rsid w:val="009E3FE3"/>
    <w:rsid w:val="009E4258"/>
    <w:rsid w:val="009E5CA8"/>
    <w:rsid w:val="009E660A"/>
    <w:rsid w:val="009F4A81"/>
    <w:rsid w:val="009F5F8D"/>
    <w:rsid w:val="009F70F4"/>
    <w:rsid w:val="00A0420E"/>
    <w:rsid w:val="00A07C19"/>
    <w:rsid w:val="00A11EB1"/>
    <w:rsid w:val="00A126D9"/>
    <w:rsid w:val="00A21A3A"/>
    <w:rsid w:val="00A26D91"/>
    <w:rsid w:val="00A321E2"/>
    <w:rsid w:val="00A346FD"/>
    <w:rsid w:val="00A348D2"/>
    <w:rsid w:val="00A40C9E"/>
    <w:rsid w:val="00A4125A"/>
    <w:rsid w:val="00A41B45"/>
    <w:rsid w:val="00A5368C"/>
    <w:rsid w:val="00A57F1A"/>
    <w:rsid w:val="00A6298E"/>
    <w:rsid w:val="00A64CD7"/>
    <w:rsid w:val="00A74914"/>
    <w:rsid w:val="00A7595F"/>
    <w:rsid w:val="00A76E7F"/>
    <w:rsid w:val="00A801B9"/>
    <w:rsid w:val="00A87284"/>
    <w:rsid w:val="00AA089D"/>
    <w:rsid w:val="00AA411A"/>
    <w:rsid w:val="00AA74F7"/>
    <w:rsid w:val="00AB0F5E"/>
    <w:rsid w:val="00AB2C9E"/>
    <w:rsid w:val="00AB353D"/>
    <w:rsid w:val="00AB4DF7"/>
    <w:rsid w:val="00AB6C13"/>
    <w:rsid w:val="00AB6E04"/>
    <w:rsid w:val="00AB6F86"/>
    <w:rsid w:val="00AB7DA3"/>
    <w:rsid w:val="00AC3434"/>
    <w:rsid w:val="00AC446D"/>
    <w:rsid w:val="00AC4F2E"/>
    <w:rsid w:val="00AC69DB"/>
    <w:rsid w:val="00AC76AF"/>
    <w:rsid w:val="00AD0997"/>
    <w:rsid w:val="00AD6058"/>
    <w:rsid w:val="00AE0C14"/>
    <w:rsid w:val="00AE1157"/>
    <w:rsid w:val="00AF32ED"/>
    <w:rsid w:val="00AF4C0F"/>
    <w:rsid w:val="00AF71FE"/>
    <w:rsid w:val="00B0081C"/>
    <w:rsid w:val="00B018C1"/>
    <w:rsid w:val="00B020A6"/>
    <w:rsid w:val="00B056E2"/>
    <w:rsid w:val="00B07F71"/>
    <w:rsid w:val="00B127E3"/>
    <w:rsid w:val="00B14831"/>
    <w:rsid w:val="00B16FDD"/>
    <w:rsid w:val="00B221BD"/>
    <w:rsid w:val="00B235CD"/>
    <w:rsid w:val="00B26584"/>
    <w:rsid w:val="00B350E7"/>
    <w:rsid w:val="00B35FC4"/>
    <w:rsid w:val="00B367E2"/>
    <w:rsid w:val="00B400CE"/>
    <w:rsid w:val="00B442FB"/>
    <w:rsid w:val="00B53A85"/>
    <w:rsid w:val="00B65B78"/>
    <w:rsid w:val="00B705AB"/>
    <w:rsid w:val="00B77EDF"/>
    <w:rsid w:val="00B837FF"/>
    <w:rsid w:val="00B85FE1"/>
    <w:rsid w:val="00B86C4C"/>
    <w:rsid w:val="00B87AF2"/>
    <w:rsid w:val="00B9748F"/>
    <w:rsid w:val="00BA18C5"/>
    <w:rsid w:val="00BA2D7A"/>
    <w:rsid w:val="00BA43C8"/>
    <w:rsid w:val="00BA51B1"/>
    <w:rsid w:val="00BA5C16"/>
    <w:rsid w:val="00BB0BDA"/>
    <w:rsid w:val="00BB1ABA"/>
    <w:rsid w:val="00BB3EDD"/>
    <w:rsid w:val="00BB63BD"/>
    <w:rsid w:val="00BB6BD9"/>
    <w:rsid w:val="00BC3D73"/>
    <w:rsid w:val="00BD1573"/>
    <w:rsid w:val="00BD2DA1"/>
    <w:rsid w:val="00BD5B5A"/>
    <w:rsid w:val="00BE1110"/>
    <w:rsid w:val="00BE4133"/>
    <w:rsid w:val="00BF12C7"/>
    <w:rsid w:val="00BF1560"/>
    <w:rsid w:val="00BF1D21"/>
    <w:rsid w:val="00BF3757"/>
    <w:rsid w:val="00BF4891"/>
    <w:rsid w:val="00BF4E4A"/>
    <w:rsid w:val="00C023B2"/>
    <w:rsid w:val="00C07DDB"/>
    <w:rsid w:val="00C10B14"/>
    <w:rsid w:val="00C14252"/>
    <w:rsid w:val="00C22327"/>
    <w:rsid w:val="00C335DB"/>
    <w:rsid w:val="00C339B6"/>
    <w:rsid w:val="00C36832"/>
    <w:rsid w:val="00C3790E"/>
    <w:rsid w:val="00C47CBD"/>
    <w:rsid w:val="00C5088E"/>
    <w:rsid w:val="00C63D01"/>
    <w:rsid w:val="00C66EF5"/>
    <w:rsid w:val="00C67E8A"/>
    <w:rsid w:val="00C706C0"/>
    <w:rsid w:val="00C715E8"/>
    <w:rsid w:val="00C73D25"/>
    <w:rsid w:val="00C74981"/>
    <w:rsid w:val="00C75F74"/>
    <w:rsid w:val="00C84652"/>
    <w:rsid w:val="00C974BC"/>
    <w:rsid w:val="00CA2313"/>
    <w:rsid w:val="00CA2683"/>
    <w:rsid w:val="00CA619F"/>
    <w:rsid w:val="00CB2208"/>
    <w:rsid w:val="00CB3C57"/>
    <w:rsid w:val="00CB4DD6"/>
    <w:rsid w:val="00CC1F6C"/>
    <w:rsid w:val="00CC21F8"/>
    <w:rsid w:val="00CC3540"/>
    <w:rsid w:val="00CD0B39"/>
    <w:rsid w:val="00CD0C2D"/>
    <w:rsid w:val="00CD2E30"/>
    <w:rsid w:val="00CD47EC"/>
    <w:rsid w:val="00CD6825"/>
    <w:rsid w:val="00CD7FDC"/>
    <w:rsid w:val="00CE0DC8"/>
    <w:rsid w:val="00CE598F"/>
    <w:rsid w:val="00CF7AC6"/>
    <w:rsid w:val="00D0053E"/>
    <w:rsid w:val="00D04E2E"/>
    <w:rsid w:val="00D05331"/>
    <w:rsid w:val="00D13561"/>
    <w:rsid w:val="00D176AA"/>
    <w:rsid w:val="00D21B15"/>
    <w:rsid w:val="00D228B8"/>
    <w:rsid w:val="00D23022"/>
    <w:rsid w:val="00D24AF2"/>
    <w:rsid w:val="00D25E65"/>
    <w:rsid w:val="00D30EE4"/>
    <w:rsid w:val="00D31BC5"/>
    <w:rsid w:val="00D32D8B"/>
    <w:rsid w:val="00D33118"/>
    <w:rsid w:val="00D33684"/>
    <w:rsid w:val="00D37174"/>
    <w:rsid w:val="00D41FCB"/>
    <w:rsid w:val="00D43CAE"/>
    <w:rsid w:val="00D43E01"/>
    <w:rsid w:val="00D4604E"/>
    <w:rsid w:val="00D47CA8"/>
    <w:rsid w:val="00D50542"/>
    <w:rsid w:val="00D539EF"/>
    <w:rsid w:val="00D620BA"/>
    <w:rsid w:val="00D6254E"/>
    <w:rsid w:val="00D625C8"/>
    <w:rsid w:val="00D64C77"/>
    <w:rsid w:val="00D657B2"/>
    <w:rsid w:val="00D73BEA"/>
    <w:rsid w:val="00D74016"/>
    <w:rsid w:val="00D80224"/>
    <w:rsid w:val="00D81FDA"/>
    <w:rsid w:val="00D8201C"/>
    <w:rsid w:val="00D90FA3"/>
    <w:rsid w:val="00DA13C8"/>
    <w:rsid w:val="00DA6A1E"/>
    <w:rsid w:val="00DA7D4A"/>
    <w:rsid w:val="00DC7035"/>
    <w:rsid w:val="00DD1202"/>
    <w:rsid w:val="00DD7F9B"/>
    <w:rsid w:val="00DE392A"/>
    <w:rsid w:val="00DE5D8F"/>
    <w:rsid w:val="00DE7B78"/>
    <w:rsid w:val="00DF42FF"/>
    <w:rsid w:val="00DF4C11"/>
    <w:rsid w:val="00DF6A79"/>
    <w:rsid w:val="00E0216C"/>
    <w:rsid w:val="00E04247"/>
    <w:rsid w:val="00E11B45"/>
    <w:rsid w:val="00E21081"/>
    <w:rsid w:val="00E2238E"/>
    <w:rsid w:val="00E23B19"/>
    <w:rsid w:val="00E250A6"/>
    <w:rsid w:val="00E343FD"/>
    <w:rsid w:val="00E352F9"/>
    <w:rsid w:val="00E46941"/>
    <w:rsid w:val="00E5052B"/>
    <w:rsid w:val="00E54229"/>
    <w:rsid w:val="00E54B7F"/>
    <w:rsid w:val="00E60E9A"/>
    <w:rsid w:val="00E6242B"/>
    <w:rsid w:val="00E6411D"/>
    <w:rsid w:val="00E64FBD"/>
    <w:rsid w:val="00E706D4"/>
    <w:rsid w:val="00E84EEA"/>
    <w:rsid w:val="00E868F3"/>
    <w:rsid w:val="00E86BD7"/>
    <w:rsid w:val="00E91041"/>
    <w:rsid w:val="00E9196D"/>
    <w:rsid w:val="00E9346D"/>
    <w:rsid w:val="00E9385F"/>
    <w:rsid w:val="00E966F4"/>
    <w:rsid w:val="00EA1156"/>
    <w:rsid w:val="00EA64FF"/>
    <w:rsid w:val="00EB47CB"/>
    <w:rsid w:val="00EB6A00"/>
    <w:rsid w:val="00EC14C8"/>
    <w:rsid w:val="00ED2B50"/>
    <w:rsid w:val="00ED7130"/>
    <w:rsid w:val="00EE069F"/>
    <w:rsid w:val="00EE15D7"/>
    <w:rsid w:val="00EE1B03"/>
    <w:rsid w:val="00EE1B83"/>
    <w:rsid w:val="00EE620A"/>
    <w:rsid w:val="00EF4F88"/>
    <w:rsid w:val="00F026D8"/>
    <w:rsid w:val="00F04DF4"/>
    <w:rsid w:val="00F136EB"/>
    <w:rsid w:val="00F14AE2"/>
    <w:rsid w:val="00F2003B"/>
    <w:rsid w:val="00F20FDD"/>
    <w:rsid w:val="00F24A07"/>
    <w:rsid w:val="00F3259C"/>
    <w:rsid w:val="00F346D8"/>
    <w:rsid w:val="00F40291"/>
    <w:rsid w:val="00F4337D"/>
    <w:rsid w:val="00F44B06"/>
    <w:rsid w:val="00F6584B"/>
    <w:rsid w:val="00F658D1"/>
    <w:rsid w:val="00F66F00"/>
    <w:rsid w:val="00F67949"/>
    <w:rsid w:val="00F67EB1"/>
    <w:rsid w:val="00F73EF3"/>
    <w:rsid w:val="00F747CE"/>
    <w:rsid w:val="00F75C7F"/>
    <w:rsid w:val="00F841D8"/>
    <w:rsid w:val="00F90132"/>
    <w:rsid w:val="00F946A0"/>
    <w:rsid w:val="00F968A7"/>
    <w:rsid w:val="00FA4857"/>
    <w:rsid w:val="00FA5FE4"/>
    <w:rsid w:val="00FB1FDB"/>
    <w:rsid w:val="00FB2791"/>
    <w:rsid w:val="00FB2A63"/>
    <w:rsid w:val="00FB4052"/>
    <w:rsid w:val="00FB5721"/>
    <w:rsid w:val="00FC299D"/>
    <w:rsid w:val="00FD104C"/>
    <w:rsid w:val="00FD6B52"/>
    <w:rsid w:val="00FE0B1F"/>
    <w:rsid w:val="00FE17BB"/>
    <w:rsid w:val="00FE1CAD"/>
    <w:rsid w:val="00FE2B70"/>
    <w:rsid w:val="00FE3749"/>
    <w:rsid w:val="00FE4E4F"/>
    <w:rsid w:val="00FF02DC"/>
    <w:rsid w:val="00FF2985"/>
    <w:rsid w:val="00FF3817"/>
    <w:rsid w:val="00FF4007"/>
    <w:rsid w:val="00FF4220"/>
    <w:rsid w:val="00FF56E3"/>
    <w:rsid w:val="00FF6BB7"/>
    <w:rsid w:val="035B6B45"/>
    <w:rsid w:val="03A16D48"/>
    <w:rsid w:val="059C6BA9"/>
    <w:rsid w:val="0863331A"/>
    <w:rsid w:val="0CE62279"/>
    <w:rsid w:val="0E880E62"/>
    <w:rsid w:val="10CA6956"/>
    <w:rsid w:val="1219741C"/>
    <w:rsid w:val="13103B80"/>
    <w:rsid w:val="15401A2C"/>
    <w:rsid w:val="1A3953BE"/>
    <w:rsid w:val="1C0F0E9B"/>
    <w:rsid w:val="1C4769B2"/>
    <w:rsid w:val="20E63BBD"/>
    <w:rsid w:val="23ED7B5B"/>
    <w:rsid w:val="261C1ACF"/>
    <w:rsid w:val="262850B8"/>
    <w:rsid w:val="262B43F6"/>
    <w:rsid w:val="28AF09CE"/>
    <w:rsid w:val="29A16908"/>
    <w:rsid w:val="2D7C1087"/>
    <w:rsid w:val="2D9238D5"/>
    <w:rsid w:val="354722D5"/>
    <w:rsid w:val="36175533"/>
    <w:rsid w:val="36EC3670"/>
    <w:rsid w:val="3C9F798D"/>
    <w:rsid w:val="3CB671B6"/>
    <w:rsid w:val="3D540306"/>
    <w:rsid w:val="3DCC1781"/>
    <w:rsid w:val="3E2303A3"/>
    <w:rsid w:val="43B40C73"/>
    <w:rsid w:val="44C31FB9"/>
    <w:rsid w:val="478863E6"/>
    <w:rsid w:val="47D8431B"/>
    <w:rsid w:val="4B5C7CE0"/>
    <w:rsid w:val="4D363416"/>
    <w:rsid w:val="4D8F18B1"/>
    <w:rsid w:val="4DDB6FF5"/>
    <w:rsid w:val="4E8D1CA1"/>
    <w:rsid w:val="4EB44CCA"/>
    <w:rsid w:val="50152A53"/>
    <w:rsid w:val="505921B4"/>
    <w:rsid w:val="52AE48A8"/>
    <w:rsid w:val="59A32CD0"/>
    <w:rsid w:val="5B686398"/>
    <w:rsid w:val="5E3A2138"/>
    <w:rsid w:val="62E00CE7"/>
    <w:rsid w:val="677A158B"/>
    <w:rsid w:val="680E3907"/>
    <w:rsid w:val="6A1D320D"/>
    <w:rsid w:val="6DF3209A"/>
    <w:rsid w:val="73302DAC"/>
    <w:rsid w:val="73EA71D0"/>
    <w:rsid w:val="7EA3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semiHidden="0" w:name="toc 1"/>
    <w:lsdException w:qFormat="1" w:unhideWhenUsed="0" w:uiPriority="9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qFormat="1" w:unhideWhenUsed="0" w:uiPriority="99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qFormat="1" w:unhideWhenUsed="0" w:uiPriority="99" w:semiHidden="0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99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locked/>
    <w:uiPriority w:val="99"/>
    <w:pPr>
      <w:spacing w:beforeAutospacing="1" w:afterAutospacing="1"/>
      <w:jc w:val="left"/>
      <w:outlineLvl w:val="0"/>
    </w:pPr>
    <w:rPr>
      <w:rFonts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1"/>
    <w:qFormat/>
    <w:uiPriority w:val="99"/>
    <w:pPr>
      <w:keepNext/>
      <w:keepLines/>
      <w:spacing w:line="413" w:lineRule="auto"/>
      <w:outlineLvl w:val="1"/>
    </w:pPr>
    <w:rPr>
      <w:rFonts w:ascii="Arial" w:hAnsi="Arial" w:eastAsia="黑体" w:cs="Times New Roman"/>
      <w:b/>
      <w:kern w:val="0"/>
      <w:sz w:val="30"/>
      <w:szCs w:val="20"/>
    </w:rPr>
  </w:style>
  <w:style w:type="character" w:default="1" w:styleId="15">
    <w:name w:val="Default Paragraph Font"/>
    <w:semiHidden/>
    <w:uiPriority w:val="99"/>
  </w:style>
  <w:style w:type="table" w:default="1" w:styleId="1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3"/>
    <w:semiHidden/>
    <w:qFormat/>
    <w:uiPriority w:val="99"/>
    <w:pPr>
      <w:jc w:val="left"/>
    </w:pPr>
    <w:rPr>
      <w:rFonts w:cs="Times New Roman"/>
      <w:kern w:val="0"/>
      <w:szCs w:val="20"/>
    </w:rPr>
  </w:style>
  <w:style w:type="paragraph" w:styleId="5">
    <w:name w:val="Salutation"/>
    <w:basedOn w:val="1"/>
    <w:next w:val="1"/>
    <w:link w:val="46"/>
    <w:qFormat/>
    <w:locked/>
    <w:uiPriority w:val="99"/>
    <w:rPr>
      <w:rFonts w:cs="Times New Roman"/>
      <w:szCs w:val="24"/>
    </w:rPr>
  </w:style>
  <w:style w:type="paragraph" w:styleId="6">
    <w:name w:val="Body Text"/>
    <w:basedOn w:val="1"/>
    <w:link w:val="44"/>
    <w:qFormat/>
    <w:locked/>
    <w:uiPriority w:val="99"/>
    <w:pPr>
      <w:spacing w:after="120"/>
    </w:pPr>
    <w:rPr>
      <w:rFonts w:ascii="Times New Roman" w:hAnsi="Times New Roman" w:cs="Times New Roman"/>
      <w:szCs w:val="24"/>
    </w:rPr>
  </w:style>
  <w:style w:type="paragraph" w:styleId="7">
    <w:name w:val="Date"/>
    <w:basedOn w:val="1"/>
    <w:next w:val="1"/>
    <w:link w:val="34"/>
    <w:qFormat/>
    <w:uiPriority w:val="99"/>
    <w:pPr>
      <w:ind w:left="100" w:leftChars="2500"/>
    </w:pPr>
    <w:rPr>
      <w:rFonts w:cs="Times New Roman"/>
      <w:kern w:val="0"/>
      <w:szCs w:val="20"/>
    </w:rPr>
  </w:style>
  <w:style w:type="paragraph" w:styleId="8">
    <w:name w:val="Balloon Text"/>
    <w:basedOn w:val="1"/>
    <w:link w:val="32"/>
    <w:semiHidden/>
    <w:qFormat/>
    <w:uiPriority w:val="99"/>
    <w:rPr>
      <w:rFonts w:cs="Times New Roman"/>
      <w:kern w:val="0"/>
      <w:sz w:val="2"/>
      <w:szCs w:val="20"/>
    </w:rPr>
  </w:style>
  <w:style w:type="paragraph" w:styleId="9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20"/>
    </w:rPr>
  </w:style>
  <w:style w:type="paragraph" w:styleId="10">
    <w:name w:val="header"/>
    <w:basedOn w:val="1"/>
    <w:link w:val="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20"/>
    </w:rPr>
  </w:style>
  <w:style w:type="paragraph" w:styleId="11">
    <w:name w:val="toc 1"/>
    <w:basedOn w:val="1"/>
    <w:next w:val="1"/>
    <w:qFormat/>
    <w:uiPriority w:val="99"/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Times New Roman" w:cs="宋体"/>
      <w:kern w:val="0"/>
      <w:sz w:val="24"/>
      <w:szCs w:val="24"/>
    </w:rPr>
  </w:style>
  <w:style w:type="paragraph" w:styleId="14">
    <w:name w:val="Title"/>
    <w:basedOn w:val="1"/>
    <w:next w:val="1"/>
    <w:link w:val="29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kern w:val="0"/>
      <w:sz w:val="32"/>
      <w:szCs w:val="20"/>
    </w:rPr>
  </w:style>
  <w:style w:type="character" w:styleId="16">
    <w:name w:val="page number"/>
    <w:basedOn w:val="15"/>
    <w:qFormat/>
    <w:uiPriority w:val="99"/>
    <w:rPr>
      <w:rFonts w:cs="Times New Roman"/>
    </w:rPr>
  </w:style>
  <w:style w:type="character" w:styleId="17">
    <w:name w:val="Emphasis"/>
    <w:basedOn w:val="15"/>
    <w:qFormat/>
    <w:locked/>
    <w:uiPriority w:val="99"/>
    <w:rPr>
      <w:rFonts w:cs="Times New Roman"/>
      <w:i/>
    </w:rPr>
  </w:style>
  <w:style w:type="table" w:styleId="19">
    <w:name w:val="Table Grid"/>
    <w:basedOn w:val="18"/>
    <w:qFormat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Heading 1 Char"/>
    <w:basedOn w:val="15"/>
    <w:link w:val="2"/>
    <w:qFormat/>
    <w:locked/>
    <w:uiPriority w:val="99"/>
    <w:rPr>
      <w:rFonts w:cs="Times New Roman"/>
      <w:b/>
      <w:kern w:val="44"/>
      <w:sz w:val="44"/>
    </w:rPr>
  </w:style>
  <w:style w:type="character" w:customStyle="1" w:styleId="21">
    <w:name w:val="Heading 2 Char"/>
    <w:basedOn w:val="15"/>
    <w:link w:val="3"/>
    <w:qFormat/>
    <w:locked/>
    <w:uiPriority w:val="99"/>
    <w:rPr>
      <w:rFonts w:ascii="Arial" w:hAnsi="Arial" w:eastAsia="黑体" w:cs="Times New Roman"/>
      <w:b/>
      <w:sz w:val="30"/>
    </w:rPr>
  </w:style>
  <w:style w:type="character" w:customStyle="1" w:styleId="22">
    <w:name w:val="Comment Text Char"/>
    <w:basedOn w:val="15"/>
    <w:link w:val="4"/>
    <w:qFormat/>
    <w:locked/>
    <w:uiPriority w:val="99"/>
    <w:rPr>
      <w:rFonts w:ascii="Times New Roman" w:hAnsi="Times New Roman" w:eastAsia="宋体" w:cs="Times New Roman"/>
      <w:sz w:val="20"/>
    </w:rPr>
  </w:style>
  <w:style w:type="character" w:customStyle="1" w:styleId="23">
    <w:name w:val="Date Char"/>
    <w:basedOn w:val="15"/>
    <w:link w:val="7"/>
    <w:qFormat/>
    <w:locked/>
    <w:uiPriority w:val="99"/>
    <w:rPr>
      <w:rFonts w:ascii="Times New Roman" w:hAnsi="Times New Roman" w:eastAsia="宋体" w:cs="Times New Roman"/>
      <w:sz w:val="20"/>
    </w:rPr>
  </w:style>
  <w:style w:type="character" w:customStyle="1" w:styleId="24">
    <w:name w:val="Balloon Text Char"/>
    <w:basedOn w:val="15"/>
    <w:link w:val="8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25">
    <w:name w:val="Footer Char"/>
    <w:basedOn w:val="15"/>
    <w:link w:val="9"/>
    <w:qFormat/>
    <w:locked/>
    <w:uiPriority w:val="99"/>
    <w:rPr>
      <w:rFonts w:cs="Times New Roman"/>
      <w:sz w:val="18"/>
    </w:rPr>
  </w:style>
  <w:style w:type="character" w:customStyle="1" w:styleId="26">
    <w:name w:val="Header Char"/>
    <w:basedOn w:val="15"/>
    <w:link w:val="10"/>
    <w:qFormat/>
    <w:locked/>
    <w:uiPriority w:val="99"/>
    <w:rPr>
      <w:rFonts w:cs="Times New Roman"/>
      <w:sz w:val="18"/>
    </w:rPr>
  </w:style>
  <w:style w:type="character" w:customStyle="1" w:styleId="27">
    <w:name w:val="Title Char"/>
    <w:basedOn w:val="15"/>
    <w:link w:val="14"/>
    <w:qFormat/>
    <w:locked/>
    <w:uiPriority w:val="99"/>
    <w:rPr>
      <w:rFonts w:ascii="Cambria" w:hAnsi="Cambria" w:eastAsia="黑体" w:cs="Times New Roman"/>
      <w:sz w:val="32"/>
    </w:rPr>
  </w:style>
  <w:style w:type="character" w:customStyle="1" w:styleId="28">
    <w:name w:val="Char Char2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29">
    <w:name w:val="Title Char1"/>
    <w:link w:val="14"/>
    <w:qFormat/>
    <w:locked/>
    <w:uiPriority w:val="99"/>
    <w:rPr>
      <w:rFonts w:ascii="Cambria" w:hAnsi="Cambria"/>
      <w:b/>
      <w:sz w:val="32"/>
    </w:rPr>
  </w:style>
  <w:style w:type="character" w:customStyle="1" w:styleId="30">
    <w:name w:val="Footer Char1"/>
    <w:link w:val="9"/>
    <w:semiHidden/>
    <w:qFormat/>
    <w:locked/>
    <w:uiPriority w:val="99"/>
    <w:rPr>
      <w:sz w:val="18"/>
    </w:rPr>
  </w:style>
  <w:style w:type="character" w:customStyle="1" w:styleId="31">
    <w:name w:val="Header Char1"/>
    <w:link w:val="10"/>
    <w:semiHidden/>
    <w:qFormat/>
    <w:locked/>
    <w:uiPriority w:val="99"/>
    <w:rPr>
      <w:sz w:val="18"/>
    </w:rPr>
  </w:style>
  <w:style w:type="character" w:customStyle="1" w:styleId="32">
    <w:name w:val="Balloon Text Char1"/>
    <w:link w:val="8"/>
    <w:semiHidden/>
    <w:qFormat/>
    <w:locked/>
    <w:uiPriority w:val="99"/>
    <w:rPr>
      <w:sz w:val="2"/>
    </w:rPr>
  </w:style>
  <w:style w:type="character" w:customStyle="1" w:styleId="33">
    <w:name w:val="Comment Text Char1"/>
    <w:link w:val="4"/>
    <w:semiHidden/>
    <w:qFormat/>
    <w:locked/>
    <w:uiPriority w:val="99"/>
    <w:rPr>
      <w:sz w:val="21"/>
    </w:rPr>
  </w:style>
  <w:style w:type="character" w:customStyle="1" w:styleId="34">
    <w:name w:val="Date Char1"/>
    <w:link w:val="7"/>
    <w:semiHidden/>
    <w:qFormat/>
    <w:locked/>
    <w:uiPriority w:val="99"/>
    <w:rPr>
      <w:sz w:val="21"/>
    </w:rPr>
  </w:style>
  <w:style w:type="paragraph" w:customStyle="1" w:styleId="35">
    <w:name w:val="无间隔1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36">
    <w:name w:val="列表段落1"/>
    <w:basedOn w:val="1"/>
    <w:qFormat/>
    <w:uiPriority w:val="99"/>
    <w:pPr>
      <w:ind w:firstLine="420" w:firstLineChars="200"/>
    </w:pPr>
  </w:style>
  <w:style w:type="character" w:customStyle="1" w:styleId="37">
    <w:name w:val="font61"/>
    <w:qFormat/>
    <w:uiPriority w:val="99"/>
    <w:rPr>
      <w:rFonts w:ascii="宋体" w:hAnsi="宋体" w:eastAsia="宋体"/>
      <w:color w:val="000000"/>
      <w:sz w:val="24"/>
      <w:u w:val="none"/>
    </w:rPr>
  </w:style>
  <w:style w:type="character" w:customStyle="1" w:styleId="38">
    <w:name w:val="font91"/>
    <w:qFormat/>
    <w:uiPriority w:val="99"/>
    <w:rPr>
      <w:rFonts w:ascii="Times New Roman" w:hAnsi="Times New Roman"/>
      <w:color w:val="000000"/>
      <w:sz w:val="28"/>
      <w:u w:val="none"/>
    </w:rPr>
  </w:style>
  <w:style w:type="character" w:customStyle="1" w:styleId="39">
    <w:name w:val="font21"/>
    <w:qFormat/>
    <w:uiPriority w:val="99"/>
    <w:rPr>
      <w:rFonts w:ascii="宋体" w:hAnsi="宋体" w:eastAsia="宋体"/>
      <w:color w:val="000000"/>
      <w:sz w:val="24"/>
      <w:u w:val="none"/>
    </w:rPr>
  </w:style>
  <w:style w:type="character" w:customStyle="1" w:styleId="40">
    <w:name w:val="font11"/>
    <w:qFormat/>
    <w:uiPriority w:val="99"/>
    <w:rPr>
      <w:rFonts w:ascii="宋体" w:hAnsi="宋体" w:eastAsia="宋体"/>
      <w:color w:val="000000"/>
      <w:sz w:val="24"/>
      <w:u w:val="none"/>
    </w:rPr>
  </w:style>
  <w:style w:type="character" w:customStyle="1" w:styleId="41">
    <w:name w:val="font01"/>
    <w:qFormat/>
    <w:uiPriority w:val="99"/>
    <w:rPr>
      <w:rFonts w:ascii="宋体" w:hAnsi="宋体" w:eastAsia="宋体"/>
      <w:color w:val="000000"/>
      <w:sz w:val="24"/>
      <w:u w:val="none"/>
    </w:rPr>
  </w:style>
  <w:style w:type="paragraph" w:customStyle="1" w:styleId="42">
    <w:name w:val="WPSOffice手动目录 1"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43">
    <w:name w:val="WPSOffice手动目录 2"/>
    <w:qFormat/>
    <w:uiPriority w:val="99"/>
    <w:pPr>
      <w:ind w:left="200" w:leftChars="20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44">
    <w:name w:val="Body Text Char"/>
    <w:basedOn w:val="15"/>
    <w:link w:val="6"/>
    <w:semiHidden/>
    <w:qFormat/>
    <w:locked/>
    <w:uiPriority w:val="99"/>
    <w:rPr>
      <w:rFonts w:cs="Calibri"/>
      <w:sz w:val="21"/>
      <w:szCs w:val="21"/>
    </w:rPr>
  </w:style>
  <w:style w:type="character" w:customStyle="1" w:styleId="45">
    <w:name w:val="页脚 字符"/>
    <w:basedOn w:val="15"/>
    <w:semiHidden/>
    <w:qFormat/>
    <w:uiPriority w:val="99"/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character" w:customStyle="1" w:styleId="46">
    <w:name w:val="Salutation Char"/>
    <w:basedOn w:val="15"/>
    <w:link w:val="5"/>
    <w:semiHidden/>
    <w:qFormat/>
    <w:locked/>
    <w:uiPriority w:val="99"/>
    <w:rPr>
      <w:rFonts w:cs="Calibri"/>
      <w:sz w:val="21"/>
      <w:szCs w:val="21"/>
    </w:rPr>
  </w:style>
  <w:style w:type="paragraph" w:customStyle="1" w:styleId="47">
    <w:name w:val="委附件二字"/>
    <w:basedOn w:val="1"/>
    <w:qFormat/>
    <w:uiPriority w:val="99"/>
    <w:pPr>
      <w:spacing w:line="588" w:lineRule="exact"/>
      <w:jc w:val="left"/>
    </w:pPr>
    <w:rPr>
      <w:rFonts w:ascii="方正黑体_GBK" w:hAnsi="方正黑体_GBK" w:eastAsia="方正黑体_GBK" w:cs="Times New Roman"/>
      <w:sz w:val="30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Win10ZhiJia.Net</Company>
  <Pages>8</Pages>
  <Words>267</Words>
  <Characters>1527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2022-06-20T07:00:00Z</dcterms:created>
  <dc:creator>YLF</dc:creator>
  <cp:lastModifiedBy>Administrator</cp:lastModifiedBy>
  <cp:lastPrinted>2022-05-10T07:43:00Z</cp:lastPrinted>
  <dcterms:modified xsi:type="dcterms:W3CDTF">2022-06-21T00:52:27Z</dcterms:modified>
  <dc:title>阜信用办〔2017〕27号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